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DA" w:rsidRPr="00CD7055" w:rsidRDefault="00AB4EEA" w:rsidP="00CD7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„</w:t>
      </w:r>
      <w:r w:rsidR="00B43504">
        <w:rPr>
          <w:rFonts w:ascii="Times New Roman" w:hAnsi="Times New Roman" w:cs="Times New Roman"/>
          <w:b/>
          <w:color w:val="FF0000"/>
          <w:sz w:val="24"/>
          <w:szCs w:val="24"/>
        </w:rPr>
        <w:t>Twoje miejsce w Niepodległej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” </w:t>
      </w:r>
      <w:r w:rsidR="008D461F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konkurs multimedialny</w:t>
      </w:r>
    </w:p>
    <w:p w:rsidR="00EE39DA" w:rsidRPr="00AB4EEA" w:rsidRDefault="00EE39DA" w:rsidP="00EE39DA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AB4EEA">
        <w:rPr>
          <w:rFonts w:ascii="Times New Roman" w:hAnsi="Times New Roman" w:cs="Times New Roman"/>
          <w:bCs/>
          <w:sz w:val="24"/>
          <w:szCs w:val="24"/>
        </w:rPr>
        <w:t>Konkurs organizowany przez Polską Grupę Górniczą</w:t>
      </w:r>
      <w:r w:rsidR="00AB4EEA" w:rsidRPr="00AB4EEA">
        <w:rPr>
          <w:rFonts w:ascii="Times New Roman" w:hAnsi="Times New Roman" w:cs="Times New Roman"/>
          <w:bCs/>
          <w:sz w:val="24"/>
          <w:szCs w:val="24"/>
        </w:rPr>
        <w:t xml:space="preserve"> S.A.</w:t>
      </w:r>
      <w:r w:rsidRPr="00AB4EEA">
        <w:rPr>
          <w:rFonts w:ascii="Times New Roman" w:hAnsi="Times New Roman" w:cs="Times New Roman"/>
          <w:bCs/>
          <w:sz w:val="24"/>
          <w:szCs w:val="24"/>
        </w:rPr>
        <w:t xml:space="preserve">  pod patronatem Instytutu Pamięci Narodowej / oddział w Katowicach.</w:t>
      </w:r>
    </w:p>
    <w:p w:rsidR="00EE39DA" w:rsidRPr="00AB4EEA" w:rsidRDefault="00EE39DA" w:rsidP="00EE39D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B4EEA">
        <w:rPr>
          <w:rFonts w:ascii="Times New Roman" w:hAnsi="Times New Roman" w:cs="Times New Roman"/>
          <w:b/>
          <w:bCs/>
          <w:sz w:val="24"/>
          <w:szCs w:val="24"/>
        </w:rPr>
        <w:t xml:space="preserve">Uczestnicy: </w:t>
      </w:r>
      <w:r w:rsidRPr="00AB4EEA">
        <w:rPr>
          <w:rFonts w:ascii="Times New Roman" w:hAnsi="Times New Roman" w:cs="Times New Roman"/>
          <w:sz w:val="24"/>
          <w:szCs w:val="24"/>
        </w:rPr>
        <w:t xml:space="preserve">uczniowie szkół ponadpodstawowych województwa śląskiego: liceów ogólnokształcących, techników i szkół zawodowych. </w:t>
      </w:r>
    </w:p>
    <w:p w:rsidR="008D461F" w:rsidRPr="008D461F" w:rsidRDefault="008D461F" w:rsidP="008D461F">
      <w:pPr>
        <w:rPr>
          <w:rFonts w:ascii="Times New Roman" w:hAnsi="Times New Roman" w:cs="Times New Roman"/>
          <w:sz w:val="24"/>
          <w:szCs w:val="24"/>
        </w:rPr>
      </w:pPr>
      <w:r w:rsidRPr="008D461F">
        <w:rPr>
          <w:rFonts w:ascii="Times New Roman" w:hAnsi="Times New Roman" w:cs="Times New Roman"/>
          <w:b/>
          <w:sz w:val="24"/>
          <w:szCs w:val="24"/>
        </w:rPr>
        <w:t>Forma</w:t>
      </w:r>
      <w:r w:rsidRPr="008D461F">
        <w:rPr>
          <w:rFonts w:ascii="Times New Roman" w:hAnsi="Times New Roman" w:cs="Times New Roman"/>
          <w:sz w:val="24"/>
          <w:szCs w:val="24"/>
        </w:rPr>
        <w:t xml:space="preserve">: 2- 3 minutowy projekt multimedialny związany z miejscem </w:t>
      </w:r>
      <w:r w:rsidR="004307C0">
        <w:rPr>
          <w:rFonts w:ascii="Times New Roman" w:hAnsi="Times New Roman" w:cs="Times New Roman"/>
          <w:sz w:val="24"/>
          <w:szCs w:val="24"/>
        </w:rPr>
        <w:t>zamieszkania, m</w:t>
      </w:r>
      <w:r w:rsidRPr="008D461F">
        <w:rPr>
          <w:rFonts w:ascii="Times New Roman" w:hAnsi="Times New Roman" w:cs="Times New Roman"/>
          <w:sz w:val="24"/>
          <w:szCs w:val="24"/>
        </w:rPr>
        <w:t xml:space="preserve">oże to być spot reklamowy, film promocyjny, animacja,  każdy ma być związany z : </w:t>
      </w:r>
    </w:p>
    <w:p w:rsidR="008D461F" w:rsidRPr="008D461F" w:rsidRDefault="008D461F" w:rsidP="008D461F">
      <w:pPr>
        <w:rPr>
          <w:rFonts w:ascii="Times New Roman" w:hAnsi="Times New Roman" w:cs="Times New Roman"/>
          <w:sz w:val="24"/>
          <w:szCs w:val="24"/>
        </w:rPr>
      </w:pPr>
      <w:r w:rsidRPr="008D461F">
        <w:rPr>
          <w:rFonts w:ascii="Times New Roman" w:hAnsi="Times New Roman" w:cs="Times New Roman"/>
          <w:sz w:val="24"/>
          <w:szCs w:val="24"/>
        </w:rPr>
        <w:t>-  miejscem zamieszkania autora lub autorów projektu</w:t>
      </w:r>
      <w:r w:rsidRPr="008D461F">
        <w:rPr>
          <w:rFonts w:ascii="Times New Roman" w:hAnsi="Times New Roman" w:cs="Times New Roman"/>
          <w:sz w:val="24"/>
          <w:szCs w:val="24"/>
        </w:rPr>
        <w:br/>
        <w:t xml:space="preserve">- śladami walki o niepodległość, </w:t>
      </w:r>
      <w:r w:rsidRPr="008D461F">
        <w:rPr>
          <w:rFonts w:ascii="Times New Roman" w:hAnsi="Times New Roman" w:cs="Times New Roman"/>
          <w:sz w:val="24"/>
          <w:szCs w:val="24"/>
        </w:rPr>
        <w:br/>
        <w:t>- może  być formą zaproszenia, zainteresowania tematem, miejscem, osobą</w:t>
      </w:r>
      <w:r w:rsidRPr="008D461F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8D461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historia przedstawiona w pracy musi być oparta na faktach. </w:t>
      </w:r>
      <w:r w:rsidRPr="008D461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przesłane na konkurs prace muszą być dziełami nigdy niepublikowanymi.</w:t>
      </w:r>
    </w:p>
    <w:p w:rsidR="00AB4EEA" w:rsidRDefault="00B43504" w:rsidP="00AB4EE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2060"/>
          <w:sz w:val="24"/>
          <w:szCs w:val="24"/>
        </w:rPr>
        <w:br/>
      </w:r>
      <w:r w:rsidR="00AB4EEA">
        <w:rPr>
          <w:rFonts w:ascii="Times New Roman" w:hAnsi="Times New Roman" w:cs="Times New Roman"/>
          <w:b/>
          <w:sz w:val="24"/>
          <w:szCs w:val="24"/>
        </w:rPr>
        <w:t>ZADANIA UCZESTNIKÓW  I IDEA PROJEKTU</w:t>
      </w:r>
    </w:p>
    <w:p w:rsidR="00AB4EEA" w:rsidRDefault="00AB4EEA" w:rsidP="00AB4E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Odnalezienie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bohatera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zasługującego na szczególne upamiętnienie ze swojego regionu (bohatera lokalnego), lub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wydarzenia lokalnego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wpasowującego się w temat konkursu:   </w:t>
      </w:r>
    </w:p>
    <w:p w:rsidR="00AB4EEA" w:rsidRPr="00CD7055" w:rsidRDefault="00AB4EEA" w:rsidP="00AB4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Bohater,  który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brał udział w walkach o niepodległość w latach 1914–1918,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uczestniczył w walkach o granice Rzeczypospolitej w latach 1919-1923,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brał udział w obronie niepodległości w latach II wojny światowej,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uczestniczył po 1945 roku w działaniach antykomunistycznej konspiracji niepodległościowej.  </w:t>
      </w:r>
      <w:r w:rsidR="00CD7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</w:t>
      </w:r>
      <w:r w:rsidRPr="00AB4EEA">
        <w:rPr>
          <w:rFonts w:ascii="Times New Roman" w:eastAsia="Times New Roman" w:hAnsi="Times New Roman" w:cs="Times New Roman"/>
          <w:sz w:val="24"/>
          <w:szCs w:val="24"/>
          <w:lang w:eastAsia="pl-PL"/>
        </w:rPr>
        <w:t>ub</w:t>
      </w:r>
      <w:r w:rsidR="00CD7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Wydarzenie, które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związane jest z walkami o niepodległość w latach 1914 – 1918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dotyczy wydarzeń z lat: 1919 – 1923 związanych z walkami o granice Rzeczypospolitej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miało miejsce podczas II wojny światowej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miało miejsce po 1945 roku a dotyczy działań antykomunistycznej konspiracji niepodległościowej</w:t>
      </w:r>
    </w:p>
    <w:p w:rsidR="00AB4EEA" w:rsidRPr="00CD7055" w:rsidRDefault="00AB4EEA" w:rsidP="00AB4E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***</w:t>
      </w:r>
      <w:r w:rsidR="00CD705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Wybrany bohater lub wydarzenie powinno być  zaprezentowane, opowiedziane w formie krótkiego ( maksymalnie 3 minutowego) spotu reklamowego, krótkiego filmu promocyjnego lub innego projektu multimedialnego. Celem wykonanego projektu powinno być zareklamowanie, zainteresowanie i zachęcenie do zapoznania się z historią regionu Śląskiego w odniesieniu do 100 rocznicy odzyskania przez Polskę Niepodległości.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Tematyką konkursu są zagadnienia związane z okolicznościami walk o niepodległość Polski i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 rozważenie na ile pojęcie niepodległości jest ważne "dla mnie"  i ludzi, którzy mieszkają obok.  </w:t>
      </w:r>
    </w:p>
    <w:p w:rsidR="00AA5165" w:rsidRPr="00C33193" w:rsidRDefault="00B43504" w:rsidP="00C331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Zaproszenie do konkursu zostanie wysłane pocztą elektroniczna do szkół, zamieszczone na stronie internetowej Polskiej Grupy Górniczej : </w:t>
      </w:r>
      <w:hyperlink r:id="rId6" w:history="1">
        <w:r w:rsidRPr="000D3D83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www.pgg.pl</w:t>
        </w:r>
      </w:hyperlink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, informacja zostanie przekazana również do mediów</w:t>
      </w:r>
      <w:r w:rsidR="005657E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  <w:r w:rsidR="005F40AD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764136" w:rsidRDefault="00C33193" w:rsidP="00C33193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nr 1</w:t>
      </w:r>
    </w:p>
    <w:p w:rsidR="00C33193" w:rsidRDefault="00C33193" w:rsidP="00EE3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39DA" w:rsidRPr="00B43504" w:rsidRDefault="00EE39DA" w:rsidP="00EE3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435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REGULAMIN</w:t>
      </w:r>
    </w:p>
    <w:p w:rsidR="00EE39DA" w:rsidRPr="00B43504" w:rsidRDefault="00EE39DA" w:rsidP="00EE3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350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Konkursu „ Twoje miejsce w Niepodległej ” </w:t>
      </w:r>
    </w:p>
    <w:p w:rsidR="00EE39DA" w:rsidRDefault="00EE39DA" w:rsidP="00EE3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39DA" w:rsidRDefault="00EE39DA" w:rsidP="00EE3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</w:t>
      </w:r>
    </w:p>
    <w:p w:rsidR="00EE39DA" w:rsidRDefault="00EE39DA" w:rsidP="00EE3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ogólne</w:t>
      </w:r>
    </w:p>
    <w:p w:rsidR="002B4591" w:rsidRDefault="002B4591" w:rsidP="00EE3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39DA" w:rsidRDefault="00EE39DA" w:rsidP="00EE3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1.</w:t>
      </w:r>
    </w:p>
    <w:p w:rsidR="0015432C" w:rsidRPr="002B474A" w:rsidRDefault="00EE39DA" w:rsidP="002B4591">
      <w:pPr>
        <w:pStyle w:val="Akapitzlist"/>
        <w:numPr>
          <w:ilvl w:val="0"/>
          <w:numId w:val="12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474A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Konkursu „Twoje miejsce w</w:t>
      </w:r>
      <w:r w:rsidR="0015432C" w:rsidRPr="002B4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Niepodległej”, zwanego dalej „K</w:t>
      </w:r>
      <w:r w:rsidRPr="002B474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846F63">
        <w:rPr>
          <w:rFonts w:ascii="Times New Roman" w:eastAsia="Times New Roman" w:hAnsi="Times New Roman" w:cs="Times New Roman"/>
          <w:sz w:val="24"/>
          <w:szCs w:val="24"/>
          <w:lang w:eastAsia="pl-PL"/>
        </w:rPr>
        <w:t>nkursem”, jest zainteresowanie U</w:t>
      </w:r>
      <w:r w:rsidRPr="002B4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czestników historią regionu Śląskiego w odniesieniu do 100 rocznicy odzyskania przez Polskę niepodległości. </w:t>
      </w:r>
      <w:r w:rsidR="0015432C" w:rsidRPr="002B4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objęty jest patronatem </w:t>
      </w:r>
      <w:r w:rsidR="0015432C" w:rsidRPr="002B474A">
        <w:rPr>
          <w:rFonts w:ascii="Times New Roman" w:hAnsi="Times New Roman" w:cs="Times New Roman"/>
          <w:sz w:val="24"/>
          <w:szCs w:val="24"/>
        </w:rPr>
        <w:t>Instytutu Pamięci Narodowej – Oddział w Katowicach.</w:t>
      </w:r>
      <w:r w:rsidR="0015432C" w:rsidRPr="002B4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Formą jego jest spot reklamowy, krótki film promocyjny lub inny p</w:t>
      </w:r>
      <w:r w:rsidR="00FC44AD">
        <w:rPr>
          <w:rFonts w:ascii="Times New Roman" w:eastAsia="Times New Roman" w:hAnsi="Times New Roman" w:cs="Times New Roman"/>
          <w:sz w:val="24"/>
          <w:szCs w:val="24"/>
          <w:lang w:eastAsia="pl-PL"/>
        </w:rPr>
        <w:t>rojekt multimedialny. Tematyką K</w:t>
      </w:r>
      <w:r w:rsidR="0015432C" w:rsidRPr="002B4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onkursu są zagadnienia związane z okolicznościami walk o niepodległość Polski i </w:t>
      </w:r>
      <w:r w:rsidR="0015432C" w:rsidRPr="002B474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 rozważenie na ile pojęcie niepodległości jest ważne </w:t>
      </w:r>
      <w:r w:rsidR="00FA0E35" w:rsidRPr="002B474A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dla mieszkańców naszego regionu.</w:t>
      </w:r>
      <w:r w:rsidR="00FA0E35" w:rsidRPr="002B4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432C" w:rsidRPr="002B47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jest skierowany do uczniów szkół ponadpodstawowych i ponadgimnazjalnych: liceów, techników, szkół branżowych. </w:t>
      </w:r>
    </w:p>
    <w:p w:rsidR="002B474A" w:rsidRDefault="002B474A" w:rsidP="002B4591">
      <w:pPr>
        <w:pStyle w:val="Akapitzlist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39DA" w:rsidRDefault="00EE39DA" w:rsidP="002B459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39DA" w:rsidRDefault="00EE39DA" w:rsidP="002B4591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</w:p>
    <w:p w:rsidR="00EE39DA" w:rsidRPr="005403DB" w:rsidRDefault="00846F63" w:rsidP="002B4591">
      <w:pPr>
        <w:pStyle w:val="Akapitzlist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Organizatorem  K</w:t>
      </w:r>
      <w:r w:rsidR="00EE39DA" w:rsidRPr="00540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onkursu jest Polska Grupa Górnicza S.A. z siedzibą w Katowicach przy </w:t>
      </w:r>
      <w:r w:rsidR="00EE39DA" w:rsidRPr="005403D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Powstańców 30, kod pocztowy 40-039, zarejestrowaną przez Sąd Rejonowy Katowice-Wschód w Katowicach Wydział Gospodarczy pod numerem KRS 0000709363, wysokość kapitału zakładowego całkowicie wpłaconego: 3.916.718.200,00 zł, REGON: 360615984, NIP 634-283-47-28 zwana dalej PGG S.A.</w:t>
      </w:r>
    </w:p>
    <w:p w:rsidR="00EE39DA" w:rsidRPr="005403DB" w:rsidRDefault="00846F63" w:rsidP="002B4591">
      <w:pPr>
        <w:pStyle w:val="Akapitzlist"/>
        <w:numPr>
          <w:ilvl w:val="0"/>
          <w:numId w:val="13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Patronem honorowym K</w:t>
      </w:r>
      <w:r w:rsidR="00EE39DA" w:rsidRPr="00540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onkursu jest Instytut Pamięci Narodowej – Oddział w Katowicach. </w:t>
      </w:r>
    </w:p>
    <w:p w:rsidR="00EE39DA" w:rsidRDefault="00EE39DA" w:rsidP="00EE3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39DA" w:rsidRDefault="00EE39DA" w:rsidP="00EE39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39DA" w:rsidRDefault="00EE39DA" w:rsidP="00EE3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II</w:t>
      </w:r>
    </w:p>
    <w:p w:rsidR="00EE39DA" w:rsidRDefault="00A37E34" w:rsidP="00EE3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uczestnictwa w K</w:t>
      </w:r>
      <w:r w:rsidR="00EE39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onkursie</w:t>
      </w:r>
    </w:p>
    <w:p w:rsidR="00EE39DA" w:rsidRDefault="00EE39DA" w:rsidP="00EE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39DA" w:rsidRDefault="00EE39DA" w:rsidP="00EE3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3.</w:t>
      </w:r>
    </w:p>
    <w:p w:rsidR="00EE39DA" w:rsidRDefault="00FC44AD" w:rsidP="00EE39DA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Uczestnikami K</w:t>
      </w:r>
      <w:r w:rsidR="00EE3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onkursu mogą być: uczniowie szkół ponadpodstawowych i ponadgimnazjalnych z terenu województwa śląskiego, </w:t>
      </w:r>
    </w:p>
    <w:p w:rsidR="00EE39DA" w:rsidRDefault="00EE39DA" w:rsidP="00EE39DA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Wykonywana w </w:t>
      </w:r>
      <w:r w:rsidR="00FC44AD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onkursie praca może być dziełem od jednej do pięciu osób. </w:t>
      </w:r>
    </w:p>
    <w:p w:rsidR="00EE39DA" w:rsidRDefault="00EE39DA" w:rsidP="00EE39DA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konkursowe mają mieć formę tzw. projektu multimedialnego, czyli: filmu  prezentacji multimedialnej, spotu, animacji. </w:t>
      </w:r>
    </w:p>
    <w:p w:rsidR="00EE39DA" w:rsidRDefault="00EE39DA" w:rsidP="00EE39DA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Historia przedstawiona w pracy musi być oparta na faktach.  </w:t>
      </w:r>
    </w:p>
    <w:p w:rsidR="00EE39DA" w:rsidRDefault="00FC44AD" w:rsidP="00EE39DA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Przesłane na K</w:t>
      </w:r>
      <w:r w:rsidR="00EE39DA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 prace muszą być dziełami nigdy niepublikowanymi.</w:t>
      </w:r>
    </w:p>
    <w:p w:rsidR="00EE39DA" w:rsidRDefault="00EE39DA" w:rsidP="00EE39DA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oso</w:t>
      </w:r>
      <w:r w:rsidR="005969A2">
        <w:rPr>
          <w:rFonts w:ascii="Times New Roman" w:eastAsia="Times New Roman" w:hAnsi="Times New Roman" w:cs="Times New Roman"/>
          <w:sz w:val="24"/>
          <w:szCs w:val="24"/>
          <w:lang w:eastAsia="pl-PL"/>
        </w:rPr>
        <w:t>ba lub grupa osób zwana dalej „U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czestnikami”, może zgło</w:t>
      </w:r>
      <w:r w:rsidR="005969A2">
        <w:rPr>
          <w:rFonts w:ascii="Times New Roman" w:eastAsia="Times New Roman" w:hAnsi="Times New Roman" w:cs="Times New Roman"/>
          <w:sz w:val="24"/>
          <w:szCs w:val="24"/>
          <w:lang w:eastAsia="pl-PL"/>
        </w:rPr>
        <w:t>sić do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 1 pracę .</w:t>
      </w:r>
    </w:p>
    <w:p w:rsidR="00EE39DA" w:rsidRDefault="00262361" w:rsidP="00EE39DA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udziału w K</w:t>
      </w:r>
      <w:r w:rsidR="00EE39DA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onkursie jest:</w:t>
      </w:r>
    </w:p>
    <w:p w:rsidR="00EE39DA" w:rsidRDefault="00EE39DA" w:rsidP="00EE39DA">
      <w:pPr>
        <w:numPr>
          <w:ilvl w:val="1"/>
          <w:numId w:val="1"/>
        </w:numPr>
        <w:tabs>
          <w:tab w:val="num" w:pos="2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 się z Regulaminem Konkursu,</w:t>
      </w:r>
    </w:p>
    <w:p w:rsidR="00EE39DA" w:rsidRDefault="00EE39DA" w:rsidP="00EE39DA">
      <w:pPr>
        <w:numPr>
          <w:ilvl w:val="1"/>
          <w:numId w:val="1"/>
        </w:numPr>
        <w:tabs>
          <w:tab w:val="num" w:pos="2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wysła</w:t>
      </w:r>
      <w:r w:rsidR="00262361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pracy konkursowej na adres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rganizatora:</w:t>
      </w:r>
    </w:p>
    <w:p w:rsidR="00EE39DA" w:rsidRDefault="00EE39DA" w:rsidP="00EE39D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Polska Grupa Górnicza S.A. ul. Powstańców 30 Katowice z dopiskiem „Konkurs Niepodległość” lub osobiste dostarczenia na powyższy adres do p. 105  w terminie do dnia 31 października 2018 r. </w:t>
      </w:r>
    </w:p>
    <w:p w:rsidR="00EE39DA" w:rsidRDefault="00EE39DA" w:rsidP="00EE39DA">
      <w:pPr>
        <w:numPr>
          <w:ilvl w:val="1"/>
          <w:numId w:val="1"/>
        </w:numPr>
        <w:tabs>
          <w:tab w:val="num" w:pos="27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wysłanie wraz z praca konkursową zgłoszenia stanowi</w:t>
      </w:r>
      <w:r w:rsidR="00262361">
        <w:rPr>
          <w:rFonts w:ascii="Times New Roman" w:eastAsia="Times New Roman" w:hAnsi="Times New Roman" w:cs="Times New Roman"/>
          <w:sz w:val="24"/>
          <w:szCs w:val="24"/>
          <w:lang w:eastAsia="pl-PL"/>
        </w:rPr>
        <w:t>ącego załącznik do niniejszego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egulaminu. </w:t>
      </w:r>
    </w:p>
    <w:p w:rsidR="00EE39DA" w:rsidRDefault="00EE39DA" w:rsidP="00EE39DA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Zgłoszenie </w:t>
      </w:r>
      <w:r w:rsidR="00C61F85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powinno zostać</w:t>
      </w:r>
      <w:r w:rsidR="00596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podpisane przez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czestnik</w:t>
      </w:r>
      <w:r w:rsidR="00C61F8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autor</w:t>
      </w:r>
      <w:r w:rsidR="00C61F8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konkurs</w:t>
      </w:r>
      <w:r w:rsidR="005969A2">
        <w:rPr>
          <w:rFonts w:ascii="Times New Roman" w:eastAsia="Times New Roman" w:hAnsi="Times New Roman" w:cs="Times New Roman"/>
          <w:sz w:val="24"/>
          <w:szCs w:val="24"/>
          <w:lang w:eastAsia="pl-PL"/>
        </w:rPr>
        <w:t>owej. W przypadku gdy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czestnik</w:t>
      </w:r>
      <w:r w:rsidR="00C61F85">
        <w:rPr>
          <w:rFonts w:ascii="Times New Roman" w:eastAsia="Times New Roman" w:hAnsi="Times New Roman" w:cs="Times New Roman"/>
          <w:sz w:val="24"/>
          <w:szCs w:val="24"/>
          <w:lang w:eastAsia="pl-PL"/>
        </w:rPr>
        <w:t>iem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</w:t>
      </w:r>
      <w:r w:rsidR="00C6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małoletni</w:t>
      </w:r>
      <w:r w:rsidR="00C61F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(poniżej 18 roku życia) zgłoszenie musi zostać podpisane</w:t>
      </w:r>
      <w:r w:rsidR="00A734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rodzica lub opiekuna prawnego </w:t>
      </w:r>
      <w:r w:rsidR="00C61F85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małoletniej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C61F85" w:rsidRDefault="00C61F85" w:rsidP="00EE39DA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pracę konkursową zgłasza grupa osób o której mowa w §3 ust 2 Regulaminu, </w:t>
      </w:r>
      <w:r w:rsidR="00AB1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każdy z członków grupy wypełnia </w:t>
      </w:r>
      <w:r w:rsidR="00720EE9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 w:rsidR="0069205C">
        <w:rPr>
          <w:rFonts w:ascii="Times New Roman" w:eastAsia="Times New Roman" w:hAnsi="Times New Roman" w:cs="Times New Roman"/>
          <w:sz w:val="24"/>
          <w:szCs w:val="24"/>
          <w:lang w:eastAsia="pl-PL"/>
        </w:rPr>
        <w:t>ormularz zgłoszeniowy</w:t>
      </w:r>
      <w:r w:rsidR="00D65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przeznaczony</w:t>
      </w:r>
      <w:r w:rsidR="00AB11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zgłoszeń </w:t>
      </w:r>
      <w:r w:rsidR="005969A2">
        <w:rPr>
          <w:rFonts w:ascii="Times New Roman" w:eastAsia="Times New Roman" w:hAnsi="Times New Roman" w:cs="Times New Roman"/>
          <w:sz w:val="24"/>
          <w:szCs w:val="24"/>
          <w:lang w:eastAsia="pl-PL"/>
        </w:rPr>
        <w:t>drużynowych. W F</w:t>
      </w:r>
      <w:r w:rsidR="009734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ormularzu w miejscu do tego przeznaczonym należy podać imiona i nazwiska pozostałych członków drużyny. </w:t>
      </w:r>
      <w:r w:rsidR="00083E21">
        <w:rPr>
          <w:rFonts w:ascii="Times New Roman" w:eastAsia="Times New Roman" w:hAnsi="Times New Roman" w:cs="Times New Roman"/>
          <w:sz w:val="24"/>
          <w:szCs w:val="24"/>
          <w:lang w:eastAsia="pl-PL"/>
        </w:rPr>
        <w:t>Do zgłoszeń drużynowych stosuje się odpowiednio zapisy §3 ust 8.</w:t>
      </w:r>
    </w:p>
    <w:p w:rsidR="003A24DB" w:rsidRDefault="003A24DB" w:rsidP="00EE39DA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lub osoba przez n</w:t>
      </w:r>
      <w:r w:rsidR="005969A2">
        <w:rPr>
          <w:rFonts w:ascii="Times New Roman" w:eastAsia="Times New Roman" w:hAnsi="Times New Roman" w:cs="Times New Roman"/>
          <w:sz w:val="24"/>
          <w:szCs w:val="24"/>
          <w:lang w:eastAsia="pl-PL"/>
        </w:rPr>
        <w:t>iego upoważniona potwierdza na 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ormularzu zgłoszeniowym </w:t>
      </w:r>
      <w:r w:rsidR="00DC61FD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5969A2">
        <w:rPr>
          <w:rFonts w:ascii="Times New Roman" w:eastAsia="Times New Roman" w:hAnsi="Times New Roman" w:cs="Times New Roman"/>
          <w:sz w:val="24"/>
          <w:szCs w:val="24"/>
          <w:lang w:eastAsia="pl-PL"/>
        </w:rPr>
        <w:t>e osoba wskazana jako 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czestnik </w:t>
      </w:r>
      <w:r w:rsidR="005969A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 jest uczniem szkoły</w:t>
      </w:r>
      <w:r w:rsidR="00DC61FD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39DA" w:rsidRDefault="00EE39DA" w:rsidP="00EE39DA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Przesłanie pracy konkursowej wraz ze zgłoszeniem jest jednoznaczne z akceptacją </w:t>
      </w:r>
      <w:r w:rsidR="00A7349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egulaminu </w:t>
      </w:r>
      <w:r w:rsidR="00A73495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onkursu.</w:t>
      </w:r>
    </w:p>
    <w:p w:rsidR="00EE39DA" w:rsidRDefault="00EE39DA" w:rsidP="00EE39DA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udziału w </w:t>
      </w:r>
      <w:r w:rsidR="00A73495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onkursie zakwalifikowane zostaną wyłą</w:t>
      </w:r>
      <w:r w:rsidR="00553FE0">
        <w:rPr>
          <w:rFonts w:ascii="Times New Roman" w:eastAsia="Times New Roman" w:hAnsi="Times New Roman" w:cs="Times New Roman"/>
          <w:sz w:val="24"/>
          <w:szCs w:val="24"/>
          <w:lang w:eastAsia="pl-PL"/>
        </w:rPr>
        <w:t>cznie prace nadesłane na adres 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rganizatora do dnia 31 paźdz</w:t>
      </w:r>
      <w:r w:rsidR="005969A2">
        <w:rPr>
          <w:rFonts w:ascii="Times New Roman" w:eastAsia="Times New Roman" w:hAnsi="Times New Roman" w:cs="Times New Roman"/>
          <w:sz w:val="24"/>
          <w:szCs w:val="24"/>
          <w:lang w:eastAsia="pl-PL"/>
        </w:rPr>
        <w:t>iernika 2018 r., z wypełnionym 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ormularzem</w:t>
      </w:r>
      <w:r w:rsidR="00083E21">
        <w:rPr>
          <w:rFonts w:ascii="Times New Roman" w:eastAsia="Times New Roman" w:hAnsi="Times New Roman" w:cs="Times New Roman"/>
          <w:sz w:val="24"/>
          <w:szCs w:val="24"/>
          <w:lang w:eastAsia="pl-PL"/>
        </w:rPr>
        <w:t>/ formularzami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zgłoszenia.  Prace doręczone po terminie oraz zawierające braki formalne nie będą rozpatrywane. </w:t>
      </w:r>
    </w:p>
    <w:p w:rsidR="00EE39DA" w:rsidRDefault="00EE39DA" w:rsidP="00EE39DA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 w konkursie jest bezpłatny i dobrowolny.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39DA" w:rsidRDefault="005969A2" w:rsidP="00EE39DA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przystępujący do K</w:t>
      </w:r>
      <w:r w:rsidR="00EE3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onkursu wraz z pracą konkursową przesyłają oświadczenie, że przysługują im wyłączne i nieograniczone prawami osób trzecich autorskie prawa majątkowe do pracy konkursowej. W przypadku gdy uczestnikami są osoby małoletnie (poniżej 18 roku życia) oświadczenie </w:t>
      </w:r>
      <w:r w:rsidR="00E22FFF">
        <w:rPr>
          <w:rFonts w:ascii="Times New Roman" w:eastAsia="Times New Roman" w:hAnsi="Times New Roman" w:cs="Times New Roman"/>
          <w:sz w:val="24"/>
          <w:szCs w:val="24"/>
          <w:lang w:eastAsia="pl-PL"/>
        </w:rPr>
        <w:t>musi zostać podpisane również przez rodzica lub opiekuna prawnego tych osób.</w:t>
      </w:r>
    </w:p>
    <w:p w:rsidR="00EE39DA" w:rsidRDefault="00EE39DA" w:rsidP="00EE39DA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Uczestnicy przyjmują odpowiedzialność za naruszenie praw i dóbr osób trzecich w związku ze zgłoszeniem i opublikowaniem zgłoszonej pracy konkursowej, a w przypadku zgłoszenia przez te osoby roszczeń wobec Organizatora zobowiązują się zwolnić Organizatora z obowiązku zaspokojenia tych roszczeń, a w przypadku pokrycia przez Organizatora jakichkolwiek roszczeń osób trzecich zobowiązują się uregulować wszystkie związane z tym faktem koszty.  </w:t>
      </w:r>
    </w:p>
    <w:p w:rsidR="00815582" w:rsidRDefault="00815582" w:rsidP="00EE3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39DA" w:rsidRDefault="00EE39DA" w:rsidP="00EE3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4.</w:t>
      </w:r>
    </w:p>
    <w:p w:rsidR="00EE39DA" w:rsidRDefault="00EE39DA" w:rsidP="00EE39DA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Prace konkursowe należy nadesłać do dnia 31 października 2018r. r. pocztą tradycyjną (liczy się data </w:t>
      </w:r>
      <w:r w:rsidR="00611A2E">
        <w:rPr>
          <w:rFonts w:ascii="Times New Roman" w:eastAsia="Times New Roman" w:hAnsi="Times New Roman" w:cs="Times New Roman"/>
          <w:sz w:val="24"/>
          <w:szCs w:val="24"/>
          <w:lang w:eastAsia="pl-PL"/>
        </w:rPr>
        <w:t>wpływu przesyłki do Organizatora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) na adres: Polska Grupa Górnicza S.A. ul. Powstańców 30 Katowice</w:t>
      </w:r>
      <w:r w:rsidR="00FC44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40- 039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dopiskiem „Konkurs Niepodległość” lub dostarczyć osobiście na ww. adres do pokoju nr 105 </w:t>
      </w:r>
    </w:p>
    <w:p w:rsidR="00EE39DA" w:rsidRDefault="005969A2" w:rsidP="00EE39DA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Warunkiem przyjęcia pracy do K</w:t>
      </w:r>
      <w:r w:rsidR="00EE39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onkursu jest jej terminowe nadesłanie. </w:t>
      </w:r>
    </w:p>
    <w:p w:rsidR="00EE39DA" w:rsidRDefault="00EE39DA" w:rsidP="00EE39D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Przesłanie pracy w terminie, o którym mowa w ust. 1 </w:t>
      </w:r>
      <w:r w:rsidR="00661BC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równoznaczne z akceptacją Regulaminu 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onkursu.</w:t>
      </w:r>
    </w:p>
    <w:p w:rsidR="00EE39DA" w:rsidRDefault="00EE39DA" w:rsidP="00EE39DA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nie jest zobowiązany do zwrotu nadesłanych materiałów oraz kosztów wynikających z przygotowań pracy konkursowej.</w:t>
      </w:r>
    </w:p>
    <w:p w:rsidR="00EE39DA" w:rsidRDefault="00EE39DA" w:rsidP="00EE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60161" w:rsidRDefault="00060161" w:rsidP="00EE3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39DA" w:rsidRDefault="00EE39DA" w:rsidP="00EE3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III</w:t>
      </w:r>
    </w:p>
    <w:p w:rsidR="00EE39DA" w:rsidRDefault="00EE39DA" w:rsidP="00EE3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Tryb oceny prac konkursowych i przyznawania nagród</w:t>
      </w:r>
    </w:p>
    <w:p w:rsidR="00EE39DA" w:rsidRDefault="00EE39DA" w:rsidP="00EE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39DA" w:rsidRDefault="00EE39DA" w:rsidP="00EE3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5.</w:t>
      </w:r>
    </w:p>
    <w:p w:rsidR="00EE39DA" w:rsidRDefault="00EE39DA" w:rsidP="00EE39DA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Oceny prac dokonuje Komisja Konkursowa powołana przez Organizatora. </w:t>
      </w:r>
    </w:p>
    <w:p w:rsidR="00EE39DA" w:rsidRDefault="00EE39DA" w:rsidP="00EE39DA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Kryteria oceny oraz maksymalna ilość punktów do uzyskania: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a. Związek z tematem konkursu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b. Oryginalność podejścia do tematu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c. Efekt wizualny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d. Jakość techniczna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Maksymalna ilość punktów do uzyskania </w:t>
      </w:r>
      <w:r w:rsidR="007D3B56">
        <w:rPr>
          <w:rFonts w:ascii="Times New Roman" w:hAnsi="Times New Roman" w:cs="Times New Roman"/>
          <w:sz w:val="24"/>
          <w:szCs w:val="24"/>
        </w:rPr>
        <w:t>w jednej kategorii to 10 x mnożnik wagi kryterium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39DA" w:rsidRDefault="00EE39DA" w:rsidP="00EE39DA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Razem uzyskać można w sumie </w:t>
      </w:r>
      <w:r w:rsidR="007D3B56">
        <w:rPr>
          <w:rFonts w:ascii="Times New Roman" w:hAnsi="Times New Roman" w:cs="Times New Roman"/>
          <w:sz w:val="24"/>
          <w:szCs w:val="24"/>
        </w:rPr>
        <w:t>100</w:t>
      </w:r>
      <w:r>
        <w:rPr>
          <w:rFonts w:ascii="Times New Roman" w:hAnsi="Times New Roman" w:cs="Times New Roman"/>
          <w:sz w:val="24"/>
          <w:szCs w:val="24"/>
        </w:rPr>
        <w:t xml:space="preserve"> punktów.</w:t>
      </w:r>
    </w:p>
    <w:p w:rsidR="00EE39DA" w:rsidRDefault="00EE39DA" w:rsidP="00EE3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Metoda przyznawania punktów.</w:t>
      </w:r>
    </w:p>
    <w:p w:rsidR="00AA5165" w:rsidRDefault="00EE39DA" w:rsidP="00EE3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E39DA" w:rsidRDefault="00EE39DA" w:rsidP="00EE3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Tabela punktacji:</w:t>
      </w:r>
    </w:p>
    <w:p w:rsidR="00EE39DA" w:rsidRDefault="00EE39DA" w:rsidP="00EE3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</w:tblGrid>
      <w:tr w:rsidR="00987D75" w:rsidTr="00EE39D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75" w:rsidRDefault="0098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Kryterium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75" w:rsidRDefault="0098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75" w:rsidRDefault="0098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Minimalna liczba punktów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75" w:rsidRDefault="0098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Maksymalna liczba punktów</w:t>
            </w:r>
          </w:p>
        </w:tc>
      </w:tr>
      <w:tr w:rsidR="00987D75" w:rsidTr="00EE39D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75" w:rsidRDefault="0098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Związek z tematem konkursu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75" w:rsidRDefault="0098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75" w:rsidRDefault="0098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75" w:rsidRDefault="0098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87D75" w:rsidRDefault="0098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D75" w:rsidRDefault="0098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D75" w:rsidTr="00EE39D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75" w:rsidRDefault="0098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Oryginalność podejścia do tematu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75" w:rsidRDefault="0098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75" w:rsidRDefault="0098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75" w:rsidRDefault="0098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7D75" w:rsidTr="00EE39D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75" w:rsidRDefault="0098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Efekt wizualny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75" w:rsidRDefault="0098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75" w:rsidRDefault="0098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75" w:rsidRDefault="0098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7D75" w:rsidTr="00EE39DA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75" w:rsidRDefault="0098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Jakość techniczna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75" w:rsidRDefault="0098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75" w:rsidRDefault="0098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75" w:rsidRDefault="00987D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EE39DA" w:rsidRDefault="00EE39DA" w:rsidP="00EE3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39DA" w:rsidRDefault="00EE39DA" w:rsidP="00EE3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Na ocenę pracy składa się suma punktów przyznanych dla każdego kryterium po</w:t>
      </w:r>
    </w:p>
    <w:p w:rsidR="00EE39DA" w:rsidRDefault="00EE39DA" w:rsidP="00EE39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zastosowaniu </w:t>
      </w:r>
      <w:r w:rsidR="007D3B56">
        <w:rPr>
          <w:rFonts w:ascii="Times New Roman" w:hAnsi="Times New Roman" w:cs="Times New Roman"/>
          <w:sz w:val="24"/>
          <w:szCs w:val="24"/>
        </w:rPr>
        <w:t>mnożnika wynikającego z wagi kryterium.</w:t>
      </w:r>
    </w:p>
    <w:p w:rsidR="00EE39DA" w:rsidRDefault="00EE39DA" w:rsidP="007D3B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39DA" w:rsidRDefault="00EE39DA" w:rsidP="00EE39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987D75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race niedotyczące tematu</w:t>
      </w:r>
      <w:r w:rsidR="00987D75" w:rsidRPr="00987D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87D75">
        <w:rPr>
          <w:rFonts w:ascii="Times New Roman" w:eastAsia="Times New Roman" w:hAnsi="Times New Roman" w:cs="Times New Roman"/>
          <w:sz w:val="24"/>
          <w:szCs w:val="24"/>
          <w:lang w:eastAsia="pl-PL"/>
        </w:rPr>
        <w:t>nie będą oceniane.</w:t>
      </w:r>
    </w:p>
    <w:p w:rsidR="00EE39DA" w:rsidRDefault="00EE39DA" w:rsidP="00EE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39DA" w:rsidRDefault="00EE39DA" w:rsidP="00EE3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6.</w:t>
      </w:r>
    </w:p>
    <w:p w:rsidR="00EE39DA" w:rsidRDefault="00661BCE" w:rsidP="00EE39DA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Rozstrzygnięcie K</w:t>
      </w:r>
      <w:r w:rsidR="00EE39DA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 nastąpi do dnia 11 listopada 2018 r.</w:t>
      </w:r>
    </w:p>
    <w:p w:rsidR="00EE39DA" w:rsidRDefault="00661BCE" w:rsidP="00EE39DA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K</w:t>
      </w:r>
      <w:r w:rsidR="00EE39DA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 zostaną opublikowane na stronie internetowej Organizatora.</w:t>
      </w:r>
    </w:p>
    <w:p w:rsidR="00EE39DA" w:rsidRDefault="00661BCE" w:rsidP="00EE39DA">
      <w:pPr>
        <w:numPr>
          <w:ilvl w:val="0"/>
          <w:numId w:val="5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Laureaci K</w:t>
      </w:r>
      <w:r w:rsidR="00EE39DA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 zostaną powiadomieni za pomocą poczty elektronicznej.</w:t>
      </w:r>
    </w:p>
    <w:p w:rsidR="00EE39DA" w:rsidRDefault="00EE39DA" w:rsidP="00EE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39DA" w:rsidRDefault="00EE39DA" w:rsidP="00EE3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7.</w:t>
      </w:r>
    </w:p>
    <w:p w:rsidR="00EE39DA" w:rsidRPr="00691C56" w:rsidRDefault="00EE39DA" w:rsidP="00691C56">
      <w:pPr>
        <w:numPr>
          <w:ilvl w:val="0"/>
          <w:numId w:val="6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Nagrodzone w </w:t>
      </w:r>
      <w:r w:rsidR="00732327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onkursie  zostaną trzy pierwsze miejsca. Za każde z tych miejsc zostaną przyznane nagrody pieniężne. Za 1 miejsce </w:t>
      </w:r>
      <w:r w:rsidR="00611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tysięcy złotych, za 2 miejsce </w:t>
      </w:r>
      <w:r w:rsidR="00611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tysięcy złotych, za 3 miejsce </w:t>
      </w:r>
      <w:r w:rsidR="00611A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tysiące złotych.</w:t>
      </w:r>
    </w:p>
    <w:p w:rsidR="00EE39DA" w:rsidRDefault="00EE39DA" w:rsidP="00EE39DA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Laureaci Konkursu otrzymają od Organizatora nagrody po uprzedniej weryfikacji ich danych i wypełnieniu stosownych oświadczeń.</w:t>
      </w:r>
    </w:p>
    <w:p w:rsidR="00EE39DA" w:rsidRDefault="00EE39DA" w:rsidP="00EE39DA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 xml:space="preserve">Zgodnie z Ustawą o podatku dochodowym od osób fizycznych Organizator Konkursu jest zobowiązany pobrać i potrącić należny podatek dochodowy w wysokości 10% wartości nagrody. Podatek zostanie odprowadzony przez Organizatora na konto właściwego Urzędu Skarbowego. </w:t>
      </w:r>
    </w:p>
    <w:p w:rsidR="00EE39DA" w:rsidRDefault="00EE39DA" w:rsidP="00EE39DA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Laureat Konkursu w przypadku zdobycia na</w:t>
      </w:r>
      <w:r w:rsidR="00732327">
        <w:rPr>
          <w:sz w:val="23"/>
          <w:szCs w:val="23"/>
        </w:rPr>
        <w:t xml:space="preserve">grody, </w:t>
      </w:r>
      <w:r>
        <w:rPr>
          <w:sz w:val="23"/>
          <w:szCs w:val="23"/>
        </w:rPr>
        <w:t xml:space="preserve">upoważnia Organizatora do potrącenia z nagrody pieniężnej kwoty niezbędnej dla pokrycia należnego podatku dochodowego. </w:t>
      </w:r>
    </w:p>
    <w:p w:rsidR="00EE39DA" w:rsidRDefault="00EE39DA" w:rsidP="00EE39DA">
      <w:pPr>
        <w:pStyle w:val="Default"/>
        <w:numPr>
          <w:ilvl w:val="0"/>
          <w:numId w:val="6"/>
        </w:numPr>
      </w:pPr>
      <w:r>
        <w:rPr>
          <w:rFonts w:eastAsia="SimSun"/>
          <w:kern w:val="3"/>
          <w:lang w:eastAsia="zh-CN" w:bidi="hi-IN"/>
        </w:rPr>
        <w:t xml:space="preserve">W ciągu 14 dni od opublikowania wyników konkursu Organizator prześle dyplomy laureatom </w:t>
      </w:r>
      <w:r w:rsidR="00732327">
        <w:rPr>
          <w:rFonts w:eastAsia="SimSun"/>
          <w:kern w:val="3"/>
          <w:lang w:eastAsia="zh-CN" w:bidi="hi-IN"/>
        </w:rPr>
        <w:t>oraz zaświadczenia o udziale w K</w:t>
      </w:r>
      <w:r>
        <w:rPr>
          <w:rFonts w:eastAsia="SimSun"/>
          <w:kern w:val="3"/>
          <w:lang w:eastAsia="zh-CN" w:bidi="hi-IN"/>
        </w:rPr>
        <w:t xml:space="preserve">onkursie </w:t>
      </w:r>
      <w:r w:rsidR="00732327">
        <w:rPr>
          <w:rFonts w:eastAsia="SimSun"/>
          <w:kern w:val="3"/>
          <w:lang w:eastAsia="zh-CN" w:bidi="hi-IN"/>
        </w:rPr>
        <w:t>pozostałym U</w:t>
      </w:r>
      <w:r>
        <w:rPr>
          <w:rFonts w:eastAsia="SimSun"/>
          <w:kern w:val="3"/>
          <w:lang w:eastAsia="zh-CN" w:bidi="hi-IN"/>
        </w:rPr>
        <w:t xml:space="preserve">czestnikom </w:t>
      </w:r>
      <w:r w:rsidR="00732327">
        <w:rPr>
          <w:rFonts w:eastAsia="SimSun"/>
          <w:kern w:val="3"/>
          <w:lang w:eastAsia="zh-CN" w:bidi="hi-IN"/>
        </w:rPr>
        <w:t>K</w:t>
      </w:r>
      <w:r>
        <w:rPr>
          <w:rFonts w:eastAsia="SimSun"/>
          <w:kern w:val="3"/>
          <w:lang w:eastAsia="zh-CN" w:bidi="hi-IN"/>
        </w:rPr>
        <w:t>onkursu oraz opiekunom prac konkursowych</w:t>
      </w:r>
    </w:p>
    <w:p w:rsidR="00EE39DA" w:rsidRDefault="00732327" w:rsidP="00EE39DA">
      <w:pPr>
        <w:pStyle w:val="Default"/>
        <w:numPr>
          <w:ilvl w:val="0"/>
          <w:numId w:val="6"/>
        </w:numPr>
        <w:rPr>
          <w:sz w:val="23"/>
          <w:szCs w:val="23"/>
        </w:rPr>
      </w:pPr>
      <w:r>
        <w:rPr>
          <w:sz w:val="23"/>
          <w:szCs w:val="23"/>
        </w:rPr>
        <w:t>W przypadku, gdy laureat K</w:t>
      </w:r>
      <w:r w:rsidR="00EE39DA">
        <w:rPr>
          <w:sz w:val="23"/>
          <w:szCs w:val="23"/>
        </w:rPr>
        <w:t>onkursu nie spełni warunków określonych niniejszym Regulaminem lub nie poda danych niezbędnych dla rozliczenia podatku i otrzymania nagr</w:t>
      </w:r>
      <w:r w:rsidR="00033B8A">
        <w:rPr>
          <w:sz w:val="23"/>
          <w:szCs w:val="23"/>
        </w:rPr>
        <w:t>ody lub poda nieprawidłowe dane</w:t>
      </w:r>
      <w:r w:rsidR="00EE39DA">
        <w:rPr>
          <w:sz w:val="23"/>
          <w:szCs w:val="23"/>
        </w:rPr>
        <w:t xml:space="preserve">, nagroda przepada. </w:t>
      </w:r>
    </w:p>
    <w:p w:rsidR="00EE39DA" w:rsidRPr="00CA79F5" w:rsidRDefault="00EE39DA" w:rsidP="00EE39D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Nagrody zostaną przekazane laureatom na wskazane przez nich konto bankowe</w:t>
      </w:r>
      <w:r>
        <w:rPr>
          <w:rFonts w:ascii="Times New Roman" w:eastAsia="SimSun" w:hAnsi="Times New Roman" w:cs="Times New Roman"/>
          <w:color w:val="FF0000"/>
          <w:kern w:val="3"/>
          <w:sz w:val="24"/>
          <w:szCs w:val="24"/>
          <w:lang w:eastAsia="zh-CN" w:bidi="hi-IN"/>
        </w:rPr>
        <w:t xml:space="preserve">. </w:t>
      </w:r>
    </w:p>
    <w:p w:rsidR="00EF3BDE" w:rsidRPr="00F80714" w:rsidRDefault="00CA79F5" w:rsidP="00EE39D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8071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 xml:space="preserve">W przypadku gdy nagrodzona zostanie praca której twórcami jest grupa osób – drużyna- Organizator dokona podziału nagrody </w:t>
      </w:r>
      <w:r w:rsidR="00EF3BDE" w:rsidRPr="00F8071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na równe części odpowiadające ilości osób wcho</w:t>
      </w:r>
      <w:r w:rsidR="00732327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dzących w skład drużyny. Każdy U</w:t>
      </w:r>
      <w:r w:rsidR="00EF3BDE" w:rsidRPr="00F8071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czestnik drużyny otrzyma na wskazane przez siebie konto bankowe </w:t>
      </w:r>
      <w:r w:rsidR="00C522C6" w:rsidRPr="00F8071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przypadającą jemu cześć nagrody.</w:t>
      </w:r>
      <w:r w:rsidR="00D7133B" w:rsidRPr="00F80714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</w:t>
      </w:r>
    </w:p>
    <w:p w:rsidR="00EE39DA" w:rsidRPr="00EF3BDE" w:rsidRDefault="00EF3BDE" w:rsidP="00EE39D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F3B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3232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Decyzje Komisji K</w:t>
      </w:r>
      <w:r w:rsidR="00EE39DA" w:rsidRPr="00EF3BD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onkursowej są ostateczne i nie podlegają weryfikacji lub zaskarżeniu.</w:t>
      </w:r>
    </w:p>
    <w:p w:rsidR="00EE39DA" w:rsidRDefault="00EE39DA" w:rsidP="00EE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39DA" w:rsidRDefault="00EE39DA" w:rsidP="00EE39DA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IV</w:t>
      </w:r>
    </w:p>
    <w:p w:rsidR="00EE39DA" w:rsidRDefault="00EE39DA" w:rsidP="00EE39DA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Ochrona własności intelektualnej i danych osobowych</w:t>
      </w:r>
    </w:p>
    <w:p w:rsidR="00EE39DA" w:rsidRDefault="00EE39DA" w:rsidP="00EE39DA">
      <w:pPr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39DA" w:rsidRDefault="00EE39DA" w:rsidP="00EE39DA">
      <w:pPr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8.</w:t>
      </w:r>
    </w:p>
    <w:p w:rsidR="00EE39DA" w:rsidRDefault="00CD55E3" w:rsidP="00EE39D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przystępujący do K</w:t>
      </w:r>
      <w:r w:rsidR="00EE39DA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 oświadczają, że przysługują im wyłączne i nieograniczone prawami osób trzecich autorskie prawa majątkowe do pracy konkursowej, praca stanowi w całości dzieło oryginalne, oraz nie występują żadne inne okoliczności którego mogłyby narazić Organizatora na odpowiedzialność względem osób trzecich.</w:t>
      </w:r>
    </w:p>
    <w:p w:rsidR="00EE39DA" w:rsidRDefault="00EE39DA" w:rsidP="00EE39D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 nabywa z chwilą przekazania nagrody prawa autorskie majątkowe do nagrodzonych prac konkursowych na następujących polach eksploatacji:</w:t>
      </w:r>
    </w:p>
    <w:p w:rsidR="00EE39DA" w:rsidRDefault="00EE39DA" w:rsidP="00EE39DA">
      <w:pPr>
        <w:numPr>
          <w:ilvl w:val="1"/>
          <w:numId w:val="8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wprowadzenie do pamięci komputera,</w:t>
      </w:r>
    </w:p>
    <w:p w:rsidR="00EE39DA" w:rsidRDefault="00EE39DA" w:rsidP="00EE39DA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utrwalenia i zwielokrotniania, w nieograniczonej liczbie, za pomocą wszelkich dostępnych technik (w tym techniką cyfrową) na jakimkolwiek nośniku lub/i w sieci multimedialnej (w tym internetowych, intranetowych);</w:t>
      </w:r>
    </w:p>
    <w:p w:rsidR="00EE39DA" w:rsidRDefault="00EE39DA" w:rsidP="00EE39DA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wprowadzania do obrotu, najem, użyczenie wytworzonych egzemplarzy </w:t>
      </w:r>
      <w:r>
        <w:rPr>
          <w:rFonts w:ascii="Times New Roman" w:hAnsi="Times New Roman" w:cs="Times New Roman"/>
          <w:sz w:val="24"/>
          <w:szCs w:val="24"/>
        </w:rPr>
        <w:t>pracy konkursowej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terenie Rzeczypospolitej Polskiej oraz poza jej granicami;</w:t>
      </w:r>
    </w:p>
    <w:p w:rsidR="00EE39DA" w:rsidRDefault="00EE39DA" w:rsidP="00EE39DA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wykorzystywanie </w:t>
      </w:r>
      <w:r>
        <w:rPr>
          <w:rFonts w:ascii="Times New Roman" w:hAnsi="Times New Roman" w:cs="Times New Roman"/>
          <w:sz w:val="24"/>
          <w:szCs w:val="24"/>
        </w:rPr>
        <w:t>pracy konkursowej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(w całości lub/i fragmencie) w celach reklamowych, marketingowych, informacyjno-edukacyjnych oraz naukowych. </w:t>
      </w:r>
    </w:p>
    <w:p w:rsidR="00EE39DA" w:rsidRDefault="00EE39DA" w:rsidP="00EE39DA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wytworzenie dowolnej ilości egzemplarzy techniką drukarską w postaci książki, broszury, folderu, także jako elementu utworu zbiorowego; </w:t>
      </w:r>
    </w:p>
    <w:p w:rsidR="00EE39DA" w:rsidRDefault="00EE39DA" w:rsidP="00EE39DA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wytworzenie dowolnej ilości egzemplarzy techniką cyfrową poprzez zwielokrotnienie na nośnikach optycznych takich jak płyty CD, DVD, BD,  także jako elementu utworu zbiorowego;</w:t>
      </w:r>
    </w:p>
    <w:p w:rsidR="00EE39DA" w:rsidRDefault="00EE39DA" w:rsidP="00EE39DA">
      <w:pPr>
        <w:numPr>
          <w:ilvl w:val="1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publicznego udostępniania </w:t>
      </w:r>
      <w:r>
        <w:rPr>
          <w:rFonts w:ascii="Times New Roman" w:hAnsi="Times New Roman" w:cs="Times New Roman"/>
          <w:sz w:val="24"/>
          <w:szCs w:val="24"/>
        </w:rPr>
        <w:t>pracy konkursowej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taki sposób aby każdy mógł mieć do niej dostęp w miejscu i czasie przez siebie wybranym, także jako elementu utworu zbiorowego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.</w:t>
      </w:r>
    </w:p>
    <w:p w:rsidR="00EE39DA" w:rsidRDefault="00CD55E3" w:rsidP="00EE39D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Laureaci K</w:t>
      </w:r>
      <w:r w:rsidR="00FD2CB9">
        <w:rPr>
          <w:rFonts w:ascii="Times New Roman" w:hAnsi="Times New Roman" w:cs="Times New Roman"/>
          <w:sz w:val="24"/>
          <w:szCs w:val="24"/>
        </w:rPr>
        <w:t>onkursu z chwilą</w:t>
      </w:r>
      <w:r w:rsidR="00EE39DA">
        <w:rPr>
          <w:rFonts w:ascii="Times New Roman" w:hAnsi="Times New Roman" w:cs="Times New Roman"/>
          <w:sz w:val="24"/>
          <w:szCs w:val="24"/>
        </w:rPr>
        <w:t xml:space="preserve"> odebrania nagrody </w:t>
      </w:r>
      <w:r w:rsidR="00FC0632">
        <w:rPr>
          <w:rFonts w:ascii="Times New Roman" w:hAnsi="Times New Roman"/>
          <w:sz w:val="24"/>
          <w:szCs w:val="24"/>
        </w:rPr>
        <w:t>wyrażą</w:t>
      </w:r>
      <w:r w:rsidR="00EE39DA">
        <w:rPr>
          <w:rFonts w:ascii="Times New Roman" w:hAnsi="Times New Roman"/>
          <w:sz w:val="24"/>
          <w:szCs w:val="24"/>
        </w:rPr>
        <w:t xml:space="preserve"> zgodę na wykonywanie przez Organizatora zależnych praw autorskich.</w:t>
      </w:r>
    </w:p>
    <w:p w:rsidR="00EE39DA" w:rsidRDefault="00EE39DA" w:rsidP="00EE39D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Uczestnik z chwilą zgłoszenia pracy konkursowej do konkursu udziela Organizatorowi nieodpłatnej, niewyłącznej i nieodwołalnej licencji  (z prawem udzielenia sublicencji) na korzystanie z pracy konkursowej na  następujących polach eksploatacji:</w:t>
      </w:r>
    </w:p>
    <w:p w:rsidR="00EE39DA" w:rsidRDefault="00EE39DA" w:rsidP="00EE39DA">
      <w:pPr>
        <w:numPr>
          <w:ilvl w:val="1"/>
          <w:numId w:val="7"/>
        </w:num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wprowadzenie do pamięci komputera,</w:t>
      </w:r>
    </w:p>
    <w:p w:rsidR="00EE39DA" w:rsidRDefault="00EE39DA" w:rsidP="00EE39DA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utrwalenia i zwielokrotniania, w nieograniczonej liczbie, za pomocą wszelkich dostępnych technik (w tym techniką cyfrową) na jakimkolwiek nośniku lub/i w sieci multimedialnej (w tym internetowych, intranetowych);</w:t>
      </w:r>
    </w:p>
    <w:p w:rsidR="00EE39DA" w:rsidRDefault="00EE39DA" w:rsidP="00EE39DA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wprowadzania do obrotu, najem, użyczenie wytworzonych egzemplarzy </w:t>
      </w:r>
      <w:r>
        <w:rPr>
          <w:rFonts w:ascii="Times New Roman" w:hAnsi="Times New Roman" w:cs="Times New Roman"/>
          <w:sz w:val="24"/>
          <w:szCs w:val="24"/>
        </w:rPr>
        <w:t>pracy konkursowej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terenie Rzeczypospolitej Polskiej oraz poza jej granicami;</w:t>
      </w:r>
    </w:p>
    <w:p w:rsidR="00EE39DA" w:rsidRDefault="00EE39DA" w:rsidP="00EE39DA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wykorzystywanie </w:t>
      </w:r>
      <w:r>
        <w:rPr>
          <w:rFonts w:ascii="Times New Roman" w:hAnsi="Times New Roman" w:cs="Times New Roman"/>
          <w:sz w:val="24"/>
          <w:szCs w:val="24"/>
        </w:rPr>
        <w:t>pracy konkursowej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(w całości lub/i fragmencie) w celach reklamowych, marketingowych, informacyjno-edukacyjnych oraz naukowych. </w:t>
      </w:r>
    </w:p>
    <w:p w:rsidR="00EE39DA" w:rsidRDefault="00EE39DA" w:rsidP="00EE39DA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wytworzenie dowolnej ilości egzemplarzy techniką drukarską w postaci książki, broszury, folderu, także jako elementu utworu zbiorowego; </w:t>
      </w:r>
    </w:p>
    <w:p w:rsidR="00EE39DA" w:rsidRDefault="00EE39DA" w:rsidP="00EE39DA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wytworzenie dowolnej ilości egzemplarzy techniką cyfrową poprzez zwielokrotnienie na nośnikach optycznych takich jak płyty CD, DVD, BD,  także jako elementu utworu zbiorowego;</w:t>
      </w:r>
    </w:p>
    <w:p w:rsidR="00EE39DA" w:rsidRDefault="00EE39DA" w:rsidP="00EE39DA">
      <w:pPr>
        <w:numPr>
          <w:ilvl w:val="1"/>
          <w:numId w:val="7"/>
        </w:numPr>
        <w:spacing w:after="0" w:line="240" w:lineRule="auto"/>
        <w:jc w:val="both"/>
        <w:rPr>
          <w:rFonts w:ascii="Arial" w:eastAsia="Times New Roman" w:hAnsi="Arial" w:cs="Arial"/>
          <w:sz w:val="19"/>
          <w:szCs w:val="19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publicznego udostępniania </w:t>
      </w:r>
      <w:r>
        <w:rPr>
          <w:rFonts w:ascii="Times New Roman" w:hAnsi="Times New Roman" w:cs="Times New Roman"/>
          <w:sz w:val="24"/>
          <w:szCs w:val="24"/>
        </w:rPr>
        <w:t>pracy konkursowej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taki sposób aby każdy mógł mieć do niej dostęp w miejscu i czasie przez siebie wybranym, także jako elementu utworu zbiorowego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.</w:t>
      </w:r>
    </w:p>
    <w:p w:rsidR="00EE39DA" w:rsidRDefault="00EE39DA" w:rsidP="00EE39DA">
      <w:pPr>
        <w:numPr>
          <w:ilvl w:val="1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przesyłanie pracy konkursowej innym podmiotom współpracującym w jakiejkolwiek formie i jakikolwiek sposób, a także na przekazanie prac konkursowych w celu ich oceny przez komisję konkursową. </w:t>
      </w:r>
    </w:p>
    <w:p w:rsidR="00EE39DA" w:rsidRDefault="00EE39DA" w:rsidP="00EE39D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Licencja o której m</w:t>
      </w:r>
      <w:r w:rsidR="00C522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owa w ust 4 zostaje udzielona na czas określony tj.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522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dnia 31 </w:t>
      </w:r>
      <w:r w:rsidR="00C522C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grudnia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:rsidR="00EE39DA" w:rsidRDefault="00EE39DA" w:rsidP="00EE39D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Wraz z</w:t>
      </w:r>
      <w:r w:rsidR="00E355A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="00044D4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zgłoszeniem pracy do 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onkursu Organizator nabywa własność nośnika na którym praca została utrwalona.</w:t>
      </w:r>
    </w:p>
    <w:p w:rsidR="00EE39DA" w:rsidRPr="00815582" w:rsidRDefault="00EE39DA" w:rsidP="0081558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Organizator zastrzega sobie prawo opublikowania prac konkursowych</w:t>
      </w:r>
      <w:r>
        <w:rPr>
          <w:rFonts w:ascii="Times New Roman" w:hAnsi="Times New Roman" w:cs="Times New Roman"/>
          <w:sz w:val="24"/>
          <w:szCs w:val="24"/>
        </w:rPr>
        <w:t xml:space="preserve"> bez wypłacania honorariów autorskich.</w:t>
      </w:r>
    </w:p>
    <w:p w:rsidR="00EE39DA" w:rsidRDefault="00EE39DA" w:rsidP="00EE39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E39DA" w:rsidRDefault="00EE39DA" w:rsidP="00EE39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§ 9.</w:t>
      </w:r>
    </w:p>
    <w:p w:rsidR="00EE39DA" w:rsidRPr="009B711D" w:rsidRDefault="00044D4F" w:rsidP="009B711D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Warunkiem udziału w K</w:t>
      </w:r>
      <w:r w:rsidR="00EE39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onkursie jest wyrażenie zgody na przetwarzanie danych osobowych w celu </w:t>
      </w:r>
      <w:r>
        <w:rPr>
          <w:rFonts w:ascii="Times New Roman" w:hAnsi="Times New Roman" w:cs="Times New Roman"/>
          <w:color w:val="000000"/>
          <w:sz w:val="24"/>
          <w:szCs w:val="24"/>
        </w:rPr>
        <w:t>uczestnictwa w K</w:t>
      </w:r>
      <w:r w:rsidR="00EE39DA">
        <w:rPr>
          <w:rFonts w:ascii="Times New Roman" w:hAnsi="Times New Roman" w:cs="Times New Roman"/>
          <w:color w:val="000000"/>
          <w:sz w:val="24"/>
          <w:szCs w:val="24"/>
        </w:rPr>
        <w:t>onkursie.</w:t>
      </w:r>
    </w:p>
    <w:p w:rsidR="00EE39DA" w:rsidRDefault="00EE39DA" w:rsidP="00EE39D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Zgodnie z art. 13 ust. 1 i ust. 2 ogólnego Rozporządzenia Parlamentu Europejskiego i Rady (UE) 2016/679 z dnia 27 kwietnia 2016 r. w sprawie ochrony osób fizycznych w związku z przetwarzaniem danych osobowych i w sprawie swobodnego przepływu takich danych oraz uchylenia dyrektywy 95/46/WE organizator informuje, iż: Administratorem  Danych Osobowych jest: Polska Grupa Górnicza S.A. </w:t>
      </w:r>
      <w:r>
        <w:rPr>
          <w:rFonts w:ascii="Times New Roman" w:hAnsi="Times New Roman" w:cs="Times New Roman"/>
        </w:rPr>
        <w:t xml:space="preserve">40-039, Katowice </w:t>
      </w:r>
      <w:r>
        <w:rPr>
          <w:rFonts w:ascii="Times New Roman" w:hAnsi="Times New Roman" w:cs="Times New Roman"/>
          <w:color w:val="000000"/>
          <w:sz w:val="24"/>
          <w:szCs w:val="24"/>
        </w:rPr>
        <w:t>ul. Powstańców 30</w:t>
      </w:r>
    </w:p>
    <w:p w:rsidR="00EE39DA" w:rsidRDefault="00EE39DA" w:rsidP="00EE39D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Kontakt do Inspektora Ochrony Danych Osobowych w Polskiej Grupie Górniczej S.A.: Zbigniew Szewczyk telefon (032) 757 22 82</w:t>
      </w:r>
    </w:p>
    <w:p w:rsidR="003B57C1" w:rsidRPr="006967DB" w:rsidRDefault="00EE39DA" w:rsidP="003B57C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7DB">
        <w:rPr>
          <w:rFonts w:ascii="Times New Roman" w:hAnsi="Times New Roman" w:cs="Times New Roman"/>
          <w:color w:val="000000"/>
          <w:sz w:val="24"/>
          <w:szCs w:val="24"/>
        </w:rPr>
        <w:t>Dane osobowe przetwarzane są w ce</w:t>
      </w:r>
      <w:r w:rsidR="00044D4F">
        <w:rPr>
          <w:rFonts w:ascii="Times New Roman" w:hAnsi="Times New Roman" w:cs="Times New Roman"/>
          <w:color w:val="000000"/>
          <w:sz w:val="24"/>
          <w:szCs w:val="24"/>
        </w:rPr>
        <w:t>lu umożliwienia uczestnictwa w K</w:t>
      </w:r>
      <w:r w:rsidRPr="006967DB">
        <w:rPr>
          <w:rFonts w:ascii="Times New Roman" w:hAnsi="Times New Roman" w:cs="Times New Roman"/>
          <w:color w:val="000000"/>
          <w:sz w:val="24"/>
          <w:szCs w:val="24"/>
        </w:rPr>
        <w:t xml:space="preserve">onkursie, którego dotyczy niniejszy regulamin na podstawie art. 6 ust 1 lit. b) RODO (UE) w szczególności: dane osobowe przetwarzane są w celu </w:t>
      </w:r>
      <w:r w:rsidR="00044D4F">
        <w:rPr>
          <w:rFonts w:ascii="Times New Roman" w:hAnsi="Times New Roman" w:cs="Times New Roman"/>
          <w:sz w:val="24"/>
          <w:szCs w:val="24"/>
        </w:rPr>
        <w:t>prawidłowego przeprowadzenia K</w:t>
      </w:r>
      <w:r w:rsidR="006967DB" w:rsidRPr="006967DB">
        <w:rPr>
          <w:rFonts w:ascii="Times New Roman" w:hAnsi="Times New Roman" w:cs="Times New Roman"/>
          <w:sz w:val="24"/>
          <w:szCs w:val="24"/>
        </w:rPr>
        <w:t xml:space="preserve">onkursu, wyłonienia zwycięzcy, wręczenia nagrody, oraz w celu publikacji pracy konkursowej wraz z informacją o autorze pracy. </w:t>
      </w:r>
      <w:r w:rsidR="003B57C1" w:rsidRPr="006967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9DA" w:rsidRDefault="00EE39DA" w:rsidP="00EE39DA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39DA" w:rsidRDefault="00EE39DA" w:rsidP="00EE39D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Odbiorcami danych osobowych mogą być:</w:t>
      </w:r>
    </w:p>
    <w:p w:rsidR="00EE39DA" w:rsidRDefault="00EE39DA" w:rsidP="00EE39DA">
      <w:pPr>
        <w:pStyle w:val="Akapitzlist"/>
        <w:autoSpaceDE w:val="0"/>
        <w:autoSpaceDN w:val="0"/>
        <w:adjustRightInd w:val="0"/>
        <w:ind w:left="1701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Komisja orzekającą o wygranej w konkursie.</w:t>
      </w:r>
    </w:p>
    <w:p w:rsidR="00EE39DA" w:rsidRDefault="00EE39DA" w:rsidP="00EE39DA">
      <w:pPr>
        <w:pStyle w:val="Akapitzlist"/>
        <w:autoSpaceDE w:val="0"/>
        <w:autoSpaceDN w:val="0"/>
        <w:adjustRightInd w:val="0"/>
        <w:ind w:left="1701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Firmy świadczące usługi teleinformatyczne.</w:t>
      </w:r>
    </w:p>
    <w:p w:rsidR="00EE39DA" w:rsidRDefault="00EE39DA" w:rsidP="00EE39DA">
      <w:pPr>
        <w:pStyle w:val="Akapitzlist"/>
        <w:autoSpaceDE w:val="0"/>
        <w:autoSpaceDN w:val="0"/>
        <w:adjustRightInd w:val="0"/>
        <w:ind w:left="1701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Firmy audytorskie.</w:t>
      </w:r>
    </w:p>
    <w:p w:rsidR="00EE39DA" w:rsidRDefault="00EE39DA" w:rsidP="00EE39DA">
      <w:pPr>
        <w:pStyle w:val="Akapitzlist"/>
        <w:autoSpaceDE w:val="0"/>
        <w:autoSpaceDN w:val="0"/>
        <w:adjustRightInd w:val="0"/>
        <w:ind w:left="1701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Instytut Pamięci Narodowej.</w:t>
      </w:r>
    </w:p>
    <w:p w:rsidR="00EE39DA" w:rsidRDefault="00EE39DA" w:rsidP="00EE39DA">
      <w:pPr>
        <w:pStyle w:val="Akapitzlist"/>
        <w:autoSpaceDE w:val="0"/>
        <w:autoSpaceDN w:val="0"/>
        <w:adjustRightInd w:val="0"/>
        <w:ind w:left="1701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Urząd Skarbowy.</w:t>
      </w:r>
    </w:p>
    <w:p w:rsidR="00EE39DA" w:rsidRDefault="00EE39DA" w:rsidP="00EE39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39DA" w:rsidRDefault="00EE39DA" w:rsidP="00EE39D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Dane osobowe będą przetwarzane przez dwa lata od daty rozstrzygnięcia</w:t>
      </w:r>
      <w:r w:rsidR="00044D4F">
        <w:rPr>
          <w:rFonts w:ascii="Times New Roman" w:hAnsi="Times New Roman" w:cs="Times New Roman"/>
          <w:color w:val="000000"/>
          <w:sz w:val="24"/>
          <w:szCs w:val="24"/>
        </w:rPr>
        <w:t xml:space="preserve"> K</w:t>
      </w:r>
      <w:r w:rsidR="003F6E7D">
        <w:rPr>
          <w:rFonts w:ascii="Times New Roman" w:hAnsi="Times New Roman" w:cs="Times New Roman"/>
          <w:color w:val="000000"/>
          <w:sz w:val="24"/>
          <w:szCs w:val="24"/>
        </w:rPr>
        <w:t>onkursu. W przypadku wygranej,</w:t>
      </w:r>
      <w:r w:rsidR="009B71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dane osobowe będą przetwarzane przez okres 6 lat dla celów podatkowych oraz przez okres niezbę</w:t>
      </w:r>
      <w:r w:rsidR="004E1DCF">
        <w:rPr>
          <w:rFonts w:ascii="Times New Roman" w:hAnsi="Times New Roman" w:cs="Times New Roman"/>
          <w:color w:val="000000"/>
          <w:sz w:val="24"/>
          <w:szCs w:val="24"/>
        </w:rPr>
        <w:t>dny dla ochrony praw autorskich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Planowany termin zakończenia przetwarzania danych osobowych może zostać wydłużony o czas obsługi roszczeń. </w:t>
      </w:r>
    </w:p>
    <w:p w:rsidR="00EE39DA" w:rsidRDefault="00EE39DA" w:rsidP="00EE39D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39DA" w:rsidRDefault="00044D4F" w:rsidP="00EE39D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Uczestnik K</w:t>
      </w:r>
      <w:r w:rsidR="00EE39DA">
        <w:rPr>
          <w:rFonts w:ascii="Times New Roman" w:hAnsi="Times New Roman" w:cs="Times New Roman"/>
          <w:color w:val="000000"/>
          <w:sz w:val="24"/>
          <w:szCs w:val="24"/>
        </w:rPr>
        <w:t xml:space="preserve">onkursu posiada prawo dostępu do treści swoich danych oraz prawo ich sprostowania, usunięcia, ograniczenia przetwarzania, prawo do cofnięcia zgody w dowolnym momencie bez wpływu na zgodność z prawem przetwarzania, które wykonywano na podstawie zgody przed </w:t>
      </w:r>
      <w:r w:rsidR="004E1DCF">
        <w:rPr>
          <w:rFonts w:ascii="Times New Roman" w:hAnsi="Times New Roman" w:cs="Times New Roman"/>
          <w:color w:val="000000"/>
          <w:sz w:val="24"/>
          <w:szCs w:val="24"/>
        </w:rPr>
        <w:t>jej cofnięciem. Wniosek o usunię</w:t>
      </w:r>
      <w:r w:rsidR="00EE39DA">
        <w:rPr>
          <w:rFonts w:ascii="Times New Roman" w:hAnsi="Times New Roman" w:cs="Times New Roman"/>
          <w:color w:val="000000"/>
          <w:sz w:val="24"/>
          <w:szCs w:val="24"/>
        </w:rPr>
        <w:t>cie danych jest równoznaczny z rezygnac</w:t>
      </w:r>
      <w:r>
        <w:rPr>
          <w:rFonts w:ascii="Times New Roman" w:hAnsi="Times New Roman" w:cs="Times New Roman"/>
          <w:color w:val="000000"/>
          <w:sz w:val="24"/>
          <w:szCs w:val="24"/>
        </w:rPr>
        <w:t>ją z udziału w K</w:t>
      </w:r>
      <w:r w:rsidR="004E1DCF">
        <w:rPr>
          <w:rFonts w:ascii="Times New Roman" w:hAnsi="Times New Roman" w:cs="Times New Roman"/>
          <w:color w:val="000000"/>
          <w:sz w:val="24"/>
          <w:szCs w:val="24"/>
        </w:rPr>
        <w:t xml:space="preserve">onkursie, </w:t>
      </w:r>
      <w:r w:rsidR="00EE39DA">
        <w:rPr>
          <w:rFonts w:ascii="Times New Roman" w:hAnsi="Times New Roman" w:cs="Times New Roman"/>
          <w:color w:val="000000"/>
          <w:sz w:val="24"/>
          <w:szCs w:val="24"/>
        </w:rPr>
        <w:t xml:space="preserve">w tym wypłaty nagrody określonej w niniejszym 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="00EE39DA">
        <w:rPr>
          <w:rFonts w:ascii="Times New Roman" w:hAnsi="Times New Roman" w:cs="Times New Roman"/>
          <w:color w:val="000000"/>
          <w:sz w:val="24"/>
          <w:szCs w:val="24"/>
        </w:rPr>
        <w:t>egulaminie.</w:t>
      </w:r>
    </w:p>
    <w:p w:rsidR="00EE39DA" w:rsidRDefault="00EE39DA" w:rsidP="00EE39DA">
      <w:pPr>
        <w:pStyle w:val="Akapitzli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39DA" w:rsidRDefault="00421C5E" w:rsidP="00EE39D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Uczestnik K</w:t>
      </w:r>
      <w:r w:rsidR="00EE39DA">
        <w:rPr>
          <w:rFonts w:ascii="Times New Roman" w:hAnsi="Times New Roman" w:cs="Times New Roman"/>
          <w:color w:val="000000"/>
          <w:sz w:val="24"/>
          <w:szCs w:val="24"/>
        </w:rPr>
        <w:t xml:space="preserve">onkursu </w:t>
      </w:r>
      <w:r w:rsidR="004E1DCF">
        <w:rPr>
          <w:rFonts w:ascii="Times New Roman" w:hAnsi="Times New Roman" w:cs="Times New Roman"/>
          <w:color w:val="000000"/>
          <w:sz w:val="24"/>
          <w:szCs w:val="24"/>
        </w:rPr>
        <w:t xml:space="preserve">ma </w:t>
      </w:r>
      <w:r w:rsidR="00EE39DA">
        <w:rPr>
          <w:rFonts w:ascii="Times New Roman" w:hAnsi="Times New Roman" w:cs="Times New Roman"/>
          <w:color w:val="000000"/>
          <w:sz w:val="24"/>
          <w:szCs w:val="24"/>
        </w:rPr>
        <w:t xml:space="preserve">prawo </w:t>
      </w:r>
      <w:r w:rsidR="00060161">
        <w:rPr>
          <w:rFonts w:ascii="Times New Roman" w:hAnsi="Times New Roman" w:cs="Times New Roman"/>
          <w:color w:val="000000"/>
          <w:sz w:val="24"/>
          <w:szCs w:val="24"/>
        </w:rPr>
        <w:t xml:space="preserve">do </w:t>
      </w:r>
      <w:r w:rsidR="00EE39DA">
        <w:rPr>
          <w:rFonts w:ascii="Times New Roman" w:hAnsi="Times New Roman" w:cs="Times New Roman"/>
          <w:color w:val="000000"/>
          <w:sz w:val="24"/>
          <w:szCs w:val="24"/>
        </w:rPr>
        <w:t>wniesienia skargi do właściwego organu nadzorczego w zakresie ochrony danych osobowych gdy uzna, iż przetwarzanie danych osobowych, które go dotyczą dotyczących narusza przepisy Ogólnego Rozporządzenia o Ochronie Danych Osobowych z dnia 27 kwietnia 2016 r.</w:t>
      </w:r>
    </w:p>
    <w:p w:rsidR="00EE39DA" w:rsidRDefault="00EE39DA" w:rsidP="00EE39DA">
      <w:pPr>
        <w:pStyle w:val="Akapitzli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39DA" w:rsidRDefault="00421C5E" w:rsidP="00EE39D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Podanie przez U</w:t>
      </w:r>
      <w:r w:rsidR="00EE39DA">
        <w:rPr>
          <w:rFonts w:ascii="Times New Roman" w:hAnsi="Times New Roman" w:cs="Times New Roman"/>
          <w:color w:val="000000"/>
          <w:sz w:val="24"/>
          <w:szCs w:val="24"/>
        </w:rPr>
        <w:t>czestnika danych osobowych jest dobrowo</w:t>
      </w:r>
      <w:r>
        <w:rPr>
          <w:rFonts w:ascii="Times New Roman" w:hAnsi="Times New Roman" w:cs="Times New Roman"/>
          <w:color w:val="000000"/>
          <w:sz w:val="24"/>
          <w:szCs w:val="24"/>
        </w:rPr>
        <w:t>lne i jest warunkiem udziału w K</w:t>
      </w:r>
      <w:r w:rsidR="00EE39DA">
        <w:rPr>
          <w:rFonts w:ascii="Times New Roman" w:hAnsi="Times New Roman" w:cs="Times New Roman"/>
          <w:color w:val="000000"/>
          <w:sz w:val="24"/>
          <w:szCs w:val="24"/>
        </w:rPr>
        <w:t xml:space="preserve">onkursie. </w:t>
      </w:r>
    </w:p>
    <w:p w:rsidR="00815582" w:rsidRDefault="00815582" w:rsidP="00EE3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39DA" w:rsidRDefault="00EE39DA" w:rsidP="00EE3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V</w:t>
      </w:r>
    </w:p>
    <w:p w:rsidR="00EE39DA" w:rsidRDefault="00EE39DA" w:rsidP="00EE39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Postanowienia końcowe</w:t>
      </w:r>
    </w:p>
    <w:p w:rsidR="00EE39DA" w:rsidRDefault="00EE39DA" w:rsidP="00EE39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39DA" w:rsidRDefault="00EE39DA" w:rsidP="00EE39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§ 10.</w:t>
      </w:r>
    </w:p>
    <w:p w:rsidR="00EE39DA" w:rsidRDefault="00EE39DA" w:rsidP="00EE39D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zastrzega sobie prawo do wprowadzania zmian w ninie</w:t>
      </w:r>
      <w:r w:rsidR="000243C4">
        <w:rPr>
          <w:rFonts w:ascii="Times New Roman" w:eastAsia="Times New Roman" w:hAnsi="Times New Roman" w:cs="Times New Roman"/>
          <w:sz w:val="24"/>
          <w:szCs w:val="24"/>
          <w:lang w:eastAsia="pl-PL"/>
        </w:rPr>
        <w:t>jszym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egulaminie. Wszelkie zmiany stają się obowiązujące po opublikowaniu ich na stronie internetowej Organizatora.</w:t>
      </w:r>
    </w:p>
    <w:p w:rsidR="00EE39DA" w:rsidRDefault="00EE39DA" w:rsidP="00EE39D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</w:t>
      </w:r>
      <w:r w:rsidR="000243C4">
        <w:rPr>
          <w:rFonts w:ascii="Times New Roman" w:eastAsia="Times New Roman" w:hAnsi="Times New Roman" w:cs="Times New Roman"/>
          <w:sz w:val="24"/>
          <w:szCs w:val="24"/>
          <w:lang w:eastAsia="pl-PL"/>
        </w:rPr>
        <w:t>ch nieuregulowanych niniejszym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egulaminem mają zastosowanie odpowiednie przepisy kodeksu cywilnego oraz inne stosowne przepisy prawa polskiego.</w:t>
      </w:r>
    </w:p>
    <w:p w:rsidR="00EE39DA" w:rsidRDefault="00EE39DA" w:rsidP="00EE39D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Informacji na temat konkursu ze strony Organizatora udziela Aleksandra Wysocka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Siembiga</w:t>
      </w:r>
      <w:proofErr w:type="spellEnd"/>
      <w:r w:rsidR="00B956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tel. </w:t>
      </w:r>
      <w:r w:rsidR="002C6879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B956B5">
        <w:rPr>
          <w:rFonts w:ascii="Times New Roman" w:eastAsia="Times New Roman" w:hAnsi="Times New Roman" w:cs="Times New Roman"/>
          <w:sz w:val="24"/>
          <w:szCs w:val="24"/>
          <w:lang w:eastAsia="pl-PL"/>
        </w:rPr>
        <w:t>32</w:t>
      </w:r>
      <w:r w:rsidR="002C6879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956B5">
        <w:rPr>
          <w:rFonts w:ascii="Times New Roman" w:eastAsia="Times New Roman" w:hAnsi="Times New Roman" w:cs="Times New Roman"/>
          <w:sz w:val="24"/>
          <w:szCs w:val="24"/>
          <w:lang w:eastAsia="pl-PL"/>
        </w:rPr>
        <w:t> 757 2092</w:t>
      </w:r>
    </w:p>
    <w:p w:rsidR="00AE5906" w:rsidRDefault="00AE5906" w:rsidP="00EE39DA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E5906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realizowany w ramach obchodów stulecia odzyskania niepodległości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07B7B" w:rsidRDefault="00907B7B"/>
    <w:sectPr w:rsidR="00907B7B" w:rsidSect="009B2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7546"/>
    <w:multiLevelType w:val="hybridMultilevel"/>
    <w:tmpl w:val="64EE7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E439E"/>
    <w:multiLevelType w:val="hybridMultilevel"/>
    <w:tmpl w:val="F9E0BE88"/>
    <w:lvl w:ilvl="0" w:tplc="706C78F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D37AD5"/>
    <w:multiLevelType w:val="hybridMultilevel"/>
    <w:tmpl w:val="7720A0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620804"/>
    <w:multiLevelType w:val="hybridMultilevel"/>
    <w:tmpl w:val="0FCEAD56"/>
    <w:lvl w:ilvl="0" w:tplc="706C78F0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5174BD"/>
    <w:multiLevelType w:val="hybridMultilevel"/>
    <w:tmpl w:val="89FC31FE"/>
    <w:lvl w:ilvl="0" w:tplc="706C78F0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EB6CFE"/>
    <w:multiLevelType w:val="hybridMultilevel"/>
    <w:tmpl w:val="102816E8"/>
    <w:lvl w:ilvl="0" w:tplc="0D68A6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0727B9C"/>
    <w:multiLevelType w:val="hybridMultilevel"/>
    <w:tmpl w:val="424EF7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183C5A"/>
    <w:multiLevelType w:val="hybridMultilevel"/>
    <w:tmpl w:val="0A56CD14"/>
    <w:lvl w:ilvl="0" w:tplc="706C78F0">
      <w:start w:val="1"/>
      <w:numFmt w:val="decimal"/>
      <w:lvlText w:val="%1."/>
      <w:lvlJc w:val="left"/>
      <w:pPr>
        <w:tabs>
          <w:tab w:val="num" w:pos="2750"/>
        </w:tabs>
        <w:ind w:left="275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611C71"/>
    <w:multiLevelType w:val="hybridMultilevel"/>
    <w:tmpl w:val="B91E5702"/>
    <w:lvl w:ilvl="0" w:tplc="706C78F0">
      <w:start w:val="1"/>
      <w:numFmt w:val="decimal"/>
      <w:lvlText w:val="%1."/>
      <w:lvlJc w:val="left"/>
      <w:pPr>
        <w:tabs>
          <w:tab w:val="num" w:pos="2320"/>
        </w:tabs>
        <w:ind w:left="232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3B39B3"/>
    <w:multiLevelType w:val="hybridMultilevel"/>
    <w:tmpl w:val="830276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954A18"/>
    <w:multiLevelType w:val="hybridMultilevel"/>
    <w:tmpl w:val="F9E0BE88"/>
    <w:lvl w:ilvl="0" w:tplc="706C78F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lvl w:ilvl="0" w:tplc="706C78F0">
        <w:start w:val="1"/>
        <w:numFmt w:val="decimal"/>
        <w:lvlText w:val="%1."/>
        <w:lvlJc w:val="left"/>
        <w:pPr>
          <w:tabs>
            <w:tab w:val="num" w:pos="340"/>
          </w:tabs>
          <w:ind w:left="340" w:hanging="340"/>
        </w:p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-540" w:hanging="360"/>
        </w:p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180" w:hanging="180"/>
        </w:p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900" w:hanging="360"/>
        </w:p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1620" w:hanging="360"/>
        </w:p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2340" w:hanging="180"/>
        </w:p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3060" w:hanging="360"/>
        </w:p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3780" w:hanging="360"/>
        </w:p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4500" w:hanging="180"/>
        </w:pPr>
      </w:lvl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E39DA"/>
    <w:rsid w:val="000243C4"/>
    <w:rsid w:val="00033B8A"/>
    <w:rsid w:val="00044D4F"/>
    <w:rsid w:val="00060161"/>
    <w:rsid w:val="00083E21"/>
    <w:rsid w:val="0015432C"/>
    <w:rsid w:val="00174443"/>
    <w:rsid w:val="00262361"/>
    <w:rsid w:val="002B4591"/>
    <w:rsid w:val="002B474A"/>
    <w:rsid w:val="002C6879"/>
    <w:rsid w:val="003A24DB"/>
    <w:rsid w:val="003B57C1"/>
    <w:rsid w:val="003F6E7D"/>
    <w:rsid w:val="00421C5E"/>
    <w:rsid w:val="004307C0"/>
    <w:rsid w:val="004A7F17"/>
    <w:rsid w:val="004E1DCF"/>
    <w:rsid w:val="00540390"/>
    <w:rsid w:val="005403DB"/>
    <w:rsid w:val="00553FE0"/>
    <w:rsid w:val="005657EA"/>
    <w:rsid w:val="005969A2"/>
    <w:rsid w:val="005F40AD"/>
    <w:rsid w:val="00611A2E"/>
    <w:rsid w:val="00641CC7"/>
    <w:rsid w:val="006538BA"/>
    <w:rsid w:val="00661BCE"/>
    <w:rsid w:val="00691C56"/>
    <w:rsid w:val="0069205C"/>
    <w:rsid w:val="006967DB"/>
    <w:rsid w:val="00720EE9"/>
    <w:rsid w:val="00732327"/>
    <w:rsid w:val="00764136"/>
    <w:rsid w:val="007D3B56"/>
    <w:rsid w:val="00815582"/>
    <w:rsid w:val="00817167"/>
    <w:rsid w:val="00846F63"/>
    <w:rsid w:val="008A30B8"/>
    <w:rsid w:val="008D461F"/>
    <w:rsid w:val="00907B7B"/>
    <w:rsid w:val="00973406"/>
    <w:rsid w:val="00987D75"/>
    <w:rsid w:val="009B2DD4"/>
    <w:rsid w:val="009B711D"/>
    <w:rsid w:val="00A37E34"/>
    <w:rsid w:val="00A73495"/>
    <w:rsid w:val="00AA5165"/>
    <w:rsid w:val="00AB1157"/>
    <w:rsid w:val="00AB4EEA"/>
    <w:rsid w:val="00AE5906"/>
    <w:rsid w:val="00B43504"/>
    <w:rsid w:val="00B9177C"/>
    <w:rsid w:val="00B956B5"/>
    <w:rsid w:val="00C04434"/>
    <w:rsid w:val="00C074C7"/>
    <w:rsid w:val="00C33193"/>
    <w:rsid w:val="00C522C6"/>
    <w:rsid w:val="00C61F85"/>
    <w:rsid w:val="00CA79F5"/>
    <w:rsid w:val="00CD55E3"/>
    <w:rsid w:val="00CD7055"/>
    <w:rsid w:val="00D656AB"/>
    <w:rsid w:val="00D7133B"/>
    <w:rsid w:val="00DC1EC6"/>
    <w:rsid w:val="00DC61FD"/>
    <w:rsid w:val="00DE0EF3"/>
    <w:rsid w:val="00E22FFF"/>
    <w:rsid w:val="00E355A3"/>
    <w:rsid w:val="00EE39DA"/>
    <w:rsid w:val="00EF3BDE"/>
    <w:rsid w:val="00F80714"/>
    <w:rsid w:val="00FA0E35"/>
    <w:rsid w:val="00FC0632"/>
    <w:rsid w:val="00FC44AD"/>
    <w:rsid w:val="00FD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9D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39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39DA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E39DA"/>
    <w:pPr>
      <w:ind w:left="720"/>
      <w:contextualSpacing/>
    </w:pPr>
  </w:style>
  <w:style w:type="paragraph" w:customStyle="1" w:styleId="Default">
    <w:name w:val="Default"/>
    <w:rsid w:val="00EE3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39DA"/>
    <w:rPr>
      <w:sz w:val="16"/>
      <w:szCs w:val="16"/>
    </w:rPr>
  </w:style>
  <w:style w:type="table" w:styleId="Tabela-Siatka">
    <w:name w:val="Table Grid"/>
    <w:basedOn w:val="Standardowy"/>
    <w:uiPriority w:val="59"/>
    <w:rsid w:val="00EE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3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9D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3504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4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49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9D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39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39DA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EE39DA"/>
    <w:pPr>
      <w:ind w:left="720"/>
      <w:contextualSpacing/>
    </w:pPr>
  </w:style>
  <w:style w:type="paragraph" w:customStyle="1" w:styleId="Default">
    <w:name w:val="Default"/>
    <w:rsid w:val="00EE39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39DA"/>
    <w:rPr>
      <w:sz w:val="16"/>
      <w:szCs w:val="16"/>
    </w:rPr>
  </w:style>
  <w:style w:type="table" w:styleId="Tabela-Siatka">
    <w:name w:val="Table Grid"/>
    <w:basedOn w:val="Standardowy"/>
    <w:uiPriority w:val="59"/>
    <w:rsid w:val="00EE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E3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9D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435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4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g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2338</Words>
  <Characters>14032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Wysocka-Siembiga</dc:creator>
  <cp:lastModifiedBy>Aleksandra Wysocka-Siembiga</cp:lastModifiedBy>
  <cp:revision>36</cp:revision>
  <cp:lastPrinted>2018-08-28T08:37:00Z</cp:lastPrinted>
  <dcterms:created xsi:type="dcterms:W3CDTF">2018-08-28T06:48:00Z</dcterms:created>
  <dcterms:modified xsi:type="dcterms:W3CDTF">2018-09-13T06:01:00Z</dcterms:modified>
</cp:coreProperties>
</file>